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99" w:rsidRDefault="00325299" w:rsidP="00325299">
      <w:pPr>
        <w:rPr>
          <w:rFonts w:cs="Arial"/>
          <w:b/>
          <w:bCs/>
          <w:sz w:val="20"/>
          <w:szCs w:val="20"/>
        </w:rPr>
      </w:pPr>
      <w:r w:rsidRPr="000567A2">
        <w:rPr>
          <w:rFonts w:cs="Arial"/>
          <w:b/>
          <w:bCs/>
          <w:sz w:val="20"/>
          <w:szCs w:val="20"/>
        </w:rPr>
        <w:t xml:space="preserve">ARTICLE </w:t>
      </w:r>
      <w:r>
        <w:rPr>
          <w:rFonts w:cs="Arial"/>
          <w:b/>
          <w:bCs/>
          <w:sz w:val="20"/>
          <w:szCs w:val="20"/>
        </w:rPr>
        <w:t>X</w:t>
      </w:r>
    </w:p>
    <w:p w:rsidR="00325299" w:rsidRPr="000567A2" w:rsidRDefault="00325299" w:rsidP="00325299">
      <w:pPr>
        <w:rPr>
          <w:rFonts w:cs="Arial"/>
          <w:szCs w:val="22"/>
        </w:rPr>
      </w:pPr>
    </w:p>
    <w:p w:rsidR="00325299" w:rsidRDefault="00325299" w:rsidP="00325299">
      <w:pPr>
        <w:spacing w:after="120"/>
        <w:rPr>
          <w:rFonts w:cs="Arial"/>
          <w:b/>
          <w:sz w:val="20"/>
          <w:szCs w:val="20"/>
          <w:u w:val="single"/>
        </w:rPr>
      </w:pPr>
      <w:r w:rsidRPr="0076345C">
        <w:rPr>
          <w:rFonts w:cs="Arial"/>
          <w:b/>
          <w:sz w:val="20"/>
          <w:szCs w:val="20"/>
          <w:u w:val="single"/>
        </w:rPr>
        <w:t>Amendments</w:t>
      </w:r>
    </w:p>
    <w:p w:rsidR="00325299" w:rsidRDefault="00325299" w:rsidP="00325299">
      <w:pPr>
        <w:spacing w:after="120"/>
        <w:rPr>
          <w:rFonts w:cs="Arial"/>
          <w:sz w:val="20"/>
          <w:szCs w:val="20"/>
          <w:u w:val="single"/>
        </w:rPr>
      </w:pPr>
    </w:p>
    <w:p w:rsidR="00325299" w:rsidRDefault="00325299" w:rsidP="00325299">
      <w:pPr>
        <w:spacing w:after="120"/>
        <w:rPr>
          <w:rFonts w:cs="Arial"/>
          <w:sz w:val="20"/>
          <w:szCs w:val="20"/>
        </w:rPr>
      </w:pPr>
      <w:r w:rsidRPr="000567A2">
        <w:rPr>
          <w:rFonts w:cs="Arial"/>
          <w:sz w:val="20"/>
          <w:szCs w:val="20"/>
          <w:u w:val="single"/>
        </w:rPr>
        <w:t>1.</w:t>
      </w:r>
      <w:r>
        <w:rPr>
          <w:rFonts w:cs="Arial"/>
          <w:sz w:val="20"/>
          <w:szCs w:val="20"/>
          <w:u w:val="single"/>
        </w:rPr>
        <w:t xml:space="preserve"> </w:t>
      </w:r>
      <w:r w:rsidRPr="000567A2">
        <w:rPr>
          <w:rFonts w:cs="Arial"/>
          <w:sz w:val="20"/>
          <w:szCs w:val="20"/>
          <w:u w:val="single"/>
        </w:rPr>
        <w:t xml:space="preserve">Amendments. </w:t>
      </w:r>
      <w:r w:rsidRPr="000567A2">
        <w:rPr>
          <w:rFonts w:cs="Arial"/>
          <w:sz w:val="20"/>
          <w:szCs w:val="20"/>
        </w:rPr>
        <w:t> These By-Laws may be amended by the membership when approved by members entitled to cast more than 2/3 of the votes in the Association.</w:t>
      </w:r>
    </w:p>
    <w:p w:rsidR="00825E45" w:rsidRDefault="00825E45"/>
    <w:sectPr w:rsidR="00825E45" w:rsidSect="0082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299"/>
    <w:rsid w:val="00037F2E"/>
    <w:rsid w:val="00207901"/>
    <w:rsid w:val="00234304"/>
    <w:rsid w:val="00325299"/>
    <w:rsid w:val="006A7338"/>
    <w:rsid w:val="007768AA"/>
    <w:rsid w:val="00825E45"/>
    <w:rsid w:val="00837432"/>
    <w:rsid w:val="0099686E"/>
    <w:rsid w:val="00BA0CC1"/>
    <w:rsid w:val="00C85934"/>
    <w:rsid w:val="00CE0A00"/>
    <w:rsid w:val="00E0196E"/>
    <w:rsid w:val="00E32DF5"/>
    <w:rsid w:val="00EC57BC"/>
    <w:rsid w:val="00F614B8"/>
    <w:rsid w:val="00F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9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0A0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34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K. Morton</dc:creator>
  <cp:lastModifiedBy>carolyn</cp:lastModifiedBy>
  <cp:revision>2</cp:revision>
  <dcterms:created xsi:type="dcterms:W3CDTF">2015-03-25T15:54:00Z</dcterms:created>
  <dcterms:modified xsi:type="dcterms:W3CDTF">2015-03-25T15:54:00Z</dcterms:modified>
</cp:coreProperties>
</file>